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2A" w:rsidRPr="00D02357" w:rsidRDefault="00C6652A">
      <w:r w:rsidRPr="00D02357">
        <w:tab/>
      </w:r>
      <w:r w:rsidRPr="00D02357">
        <w:tab/>
      </w:r>
      <w:r w:rsidRPr="00D02357">
        <w:tab/>
      </w:r>
      <w:r w:rsidRPr="00D02357">
        <w:tab/>
      </w:r>
      <w:r w:rsidRPr="00D02357">
        <w:tab/>
      </w:r>
      <w:r w:rsidRPr="00D02357">
        <w:tab/>
      </w:r>
      <w:r w:rsidRPr="00D02357">
        <w:tab/>
      </w:r>
      <w:r w:rsidRPr="00D02357">
        <w:tab/>
      </w:r>
      <w:r w:rsidRPr="00D02357">
        <w:tab/>
      </w:r>
    </w:p>
    <w:p w:rsidR="005A2B71" w:rsidRPr="00D02357" w:rsidRDefault="00570908" w:rsidP="00570908">
      <w:pPr>
        <w:ind w:left="5760"/>
        <w:rPr>
          <w:b/>
        </w:rPr>
      </w:pPr>
      <w:r w:rsidRPr="00D02357">
        <w:rPr>
          <w:b/>
        </w:rPr>
        <w:t xml:space="preserve">        </w:t>
      </w:r>
      <w:r w:rsidR="00C6652A" w:rsidRPr="00D02357">
        <w:rPr>
          <w:b/>
        </w:rPr>
        <w:t>Ημερομηνία:</w:t>
      </w:r>
      <w:r w:rsidRPr="00D02357">
        <w:rPr>
          <w:b/>
        </w:rPr>
        <w:t xml:space="preserve"> 8/1/2016</w:t>
      </w:r>
    </w:p>
    <w:p w:rsidR="00570908" w:rsidRPr="00D02357" w:rsidRDefault="00570908" w:rsidP="00570908">
      <w:pPr>
        <w:ind w:left="5760"/>
        <w:rPr>
          <w:b/>
        </w:rPr>
      </w:pPr>
    </w:p>
    <w:p w:rsidR="00D02357" w:rsidRPr="00D02357" w:rsidRDefault="00D02357" w:rsidP="00D02357">
      <w:pPr>
        <w:autoSpaceDE w:val="0"/>
        <w:autoSpaceDN w:val="0"/>
        <w:adjustRightInd w:val="0"/>
        <w:rPr>
          <w:rFonts w:cs="Arial-BoldMT"/>
          <w:b/>
          <w:bCs/>
          <w:color w:val="FF0000"/>
          <w:sz w:val="24"/>
          <w:szCs w:val="24"/>
        </w:rPr>
      </w:pPr>
      <w:r w:rsidRPr="00D02357">
        <w:rPr>
          <w:rFonts w:cs="Arial-BoldMT"/>
          <w:b/>
          <w:bCs/>
          <w:color w:val="FF0000"/>
          <w:sz w:val="24"/>
          <w:szCs w:val="24"/>
        </w:rPr>
        <w:t xml:space="preserve">Είναι πλέον υποχρεωτική η ταυτοποίηση καρτοκινητών </w:t>
      </w:r>
      <w:proofErr w:type="spellStart"/>
      <w:r w:rsidRPr="00D02357">
        <w:rPr>
          <w:rFonts w:cs="Arial-BoldMT"/>
          <w:b/>
          <w:bCs/>
          <w:color w:val="FF0000"/>
          <w:sz w:val="24"/>
          <w:szCs w:val="24"/>
        </w:rPr>
        <w:t>PlanetSim</w:t>
      </w:r>
      <w:proofErr w:type="spellEnd"/>
      <w:r w:rsidRPr="00D02357">
        <w:rPr>
          <w:rFonts w:cs="Arial-BoldMT"/>
          <w:b/>
          <w:bCs/>
          <w:color w:val="FF0000"/>
          <w:sz w:val="24"/>
          <w:szCs w:val="24"/>
        </w:rPr>
        <w:t xml:space="preserve"> βάσης απόφασης της ΕΕΤΤ. </w:t>
      </w:r>
    </w:p>
    <w:p w:rsidR="00D02357" w:rsidRPr="00D02357" w:rsidRDefault="00D02357" w:rsidP="00D02357">
      <w:pPr>
        <w:rPr>
          <w:rFonts w:cs="Arial"/>
          <w:color w:val="000000"/>
          <w:sz w:val="24"/>
          <w:szCs w:val="24"/>
        </w:rPr>
      </w:pPr>
      <w:r w:rsidRPr="00D02357">
        <w:rPr>
          <w:rFonts w:cs="Arial"/>
          <w:color w:val="000000"/>
          <w:sz w:val="24"/>
          <w:szCs w:val="24"/>
        </w:rPr>
        <w:br/>
        <w:t xml:space="preserve">Το μόνο που χρειάζεσαι να έχεις μαζί σου είναι: </w:t>
      </w:r>
    </w:p>
    <w:p w:rsidR="00D02357" w:rsidRPr="00D02357" w:rsidRDefault="00D02357" w:rsidP="00D02357">
      <w:pPr>
        <w:numPr>
          <w:ilvl w:val="0"/>
          <w:numId w:val="2"/>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την αστυνομική ταυτότητα ή το διαβατήριο σου </w:t>
      </w:r>
    </w:p>
    <w:p w:rsidR="00D02357" w:rsidRPr="00D02357" w:rsidRDefault="00D02357" w:rsidP="00D02357">
      <w:pPr>
        <w:numPr>
          <w:ilvl w:val="0"/>
          <w:numId w:val="2"/>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την κάρτα SIM του κινητού σου </w:t>
      </w:r>
    </w:p>
    <w:p w:rsidR="00D02357" w:rsidRPr="00D02357" w:rsidRDefault="00D02357" w:rsidP="00D02357">
      <w:pPr>
        <w:rPr>
          <w:rFonts w:cs="Arial"/>
          <w:color w:val="000000"/>
          <w:sz w:val="24"/>
          <w:szCs w:val="24"/>
        </w:rPr>
      </w:pPr>
      <w:r w:rsidRPr="00D02357">
        <w:rPr>
          <w:rFonts w:cs="Arial"/>
          <w:color w:val="000000"/>
          <w:sz w:val="24"/>
          <w:szCs w:val="24"/>
        </w:rPr>
        <w:t xml:space="preserve">Σύμφωνα με τη νέα νομοθεσία κάθε κάτοχος καρτοκινητού τηλεφώνου πρέπει  να δηλώσει τα στοιχεία του στην εταιρεία κινητής τηλεφωνίας που είναι συνδρομητής.  </w:t>
      </w:r>
      <w:r w:rsidRPr="00D02357">
        <w:rPr>
          <w:rFonts w:cs="Arial"/>
          <w:color w:val="000000"/>
          <w:sz w:val="24"/>
          <w:szCs w:val="24"/>
        </w:rPr>
        <w:br/>
      </w:r>
      <w:r w:rsidRPr="00D02357">
        <w:rPr>
          <w:rFonts w:cs="Arial"/>
          <w:color w:val="000000"/>
          <w:sz w:val="24"/>
          <w:szCs w:val="24"/>
        </w:rPr>
        <w:br/>
        <w:t>H ταυτοποίηση καρτοκινητού δεν μπορεί να πραγματοποιηθεί από οποιοδήποτε ανήλικο (κάτω των 18 ετών) χρήστη. Πραγματοποιείται μόνο από ενήλικα, και ο ανήλικος μπορεί μόνο να δηλωθεί ως χρήστης του καρτοκινητού.</w:t>
      </w:r>
      <w:r w:rsidRPr="00D02357">
        <w:rPr>
          <w:rFonts w:cs="Arial"/>
          <w:color w:val="000000"/>
          <w:sz w:val="24"/>
          <w:szCs w:val="24"/>
        </w:rPr>
        <w:br/>
      </w:r>
      <w:r w:rsidRPr="00D02357">
        <w:rPr>
          <w:rFonts w:cs="Arial"/>
          <w:color w:val="000000"/>
          <w:sz w:val="24"/>
          <w:szCs w:val="24"/>
        </w:rPr>
        <w:br/>
      </w:r>
      <w:r w:rsidRPr="00D02357">
        <w:rPr>
          <w:rStyle w:val="Strong"/>
          <w:rFonts w:cs="Arial"/>
          <w:color w:val="000000"/>
          <w:sz w:val="24"/>
          <w:szCs w:val="24"/>
        </w:rPr>
        <w:t>Οι αλλοδαποί/μετανάστες</w:t>
      </w:r>
      <w:r w:rsidRPr="00D02357">
        <w:rPr>
          <w:rFonts w:cs="Arial"/>
          <w:color w:val="000000"/>
          <w:sz w:val="24"/>
          <w:szCs w:val="24"/>
        </w:rPr>
        <w:t xml:space="preserve"> μπορούν να </w:t>
      </w:r>
      <w:proofErr w:type="spellStart"/>
      <w:r w:rsidRPr="00D02357">
        <w:rPr>
          <w:rFonts w:cs="Arial"/>
          <w:color w:val="000000"/>
          <w:sz w:val="24"/>
          <w:szCs w:val="24"/>
        </w:rPr>
        <w:t>ταυτοποιήσουν</w:t>
      </w:r>
      <w:proofErr w:type="spellEnd"/>
      <w:r w:rsidRPr="00D02357">
        <w:rPr>
          <w:rFonts w:cs="Arial"/>
          <w:color w:val="000000"/>
          <w:sz w:val="24"/>
          <w:szCs w:val="24"/>
        </w:rPr>
        <w:t xml:space="preserve"> το καρτοκινητό τους αρκεί να επιδείξουν την άδεια παραμονής στην Ελλάδα, ή ένα από τα ακόλουθα έντυπα: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Ειδικό δελτίο ταυτότητας ομογενούς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Δελτίο ταυτότητας αλλοδαπού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Ειδικό δελτίο αιτούντος ασύλου αλλοδαπού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Ειδικού δελτίο ταυτότητας αλλοδαπού φυγάδα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Ειδικού δελτίου υπό ανοχή διαμονής αλλοδαπού που δεν έχει αναγνωρισθεί ως πρόσφυγας </w:t>
      </w:r>
      <w:bookmarkStart w:id="0" w:name="_GoBack"/>
      <w:bookmarkEnd w:id="0"/>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Πιστοποιητικό μη απέλασης αλλοδαπού που έχει υποβάλει αίτηση για πολιτογράφηση ή ειδικού ταξιδιωτικού εγγράφου (T.DV) για πρόσφυγες </w:t>
      </w:r>
    </w:p>
    <w:p w:rsidR="00D02357" w:rsidRPr="00D02357" w:rsidRDefault="00D02357" w:rsidP="00D02357">
      <w:pPr>
        <w:numPr>
          <w:ilvl w:val="0"/>
          <w:numId w:val="3"/>
        </w:numPr>
        <w:spacing w:before="100" w:beforeAutospacing="1" w:after="100" w:afterAutospacing="1" w:line="240" w:lineRule="auto"/>
        <w:rPr>
          <w:rFonts w:cs="Arial"/>
          <w:color w:val="000000"/>
          <w:sz w:val="24"/>
          <w:szCs w:val="24"/>
        </w:rPr>
      </w:pPr>
      <w:r w:rsidRPr="00D02357">
        <w:rPr>
          <w:rFonts w:cs="Arial"/>
          <w:color w:val="000000"/>
          <w:sz w:val="24"/>
          <w:szCs w:val="24"/>
        </w:rPr>
        <w:t xml:space="preserve">Άδεια διαμονής για ανθρωπιστικούς λόγους. </w:t>
      </w:r>
    </w:p>
    <w:p w:rsidR="00D02357" w:rsidRPr="00D02357" w:rsidRDefault="00D02357" w:rsidP="00D02357">
      <w:pPr>
        <w:rPr>
          <w:rFonts w:cs="Arial"/>
          <w:color w:val="000000"/>
          <w:sz w:val="24"/>
          <w:szCs w:val="24"/>
        </w:rPr>
      </w:pPr>
      <w:r w:rsidRPr="00D02357">
        <w:rPr>
          <w:rStyle w:val="Strong"/>
          <w:rFonts w:cs="Arial"/>
          <w:color w:val="000000"/>
          <w:sz w:val="24"/>
          <w:szCs w:val="24"/>
        </w:rPr>
        <w:t xml:space="preserve">Τα νομικά πρόσωπα/εταιρίες </w:t>
      </w:r>
      <w:r w:rsidRPr="00D02357">
        <w:rPr>
          <w:rFonts w:cs="Arial"/>
          <w:color w:val="000000"/>
          <w:sz w:val="24"/>
          <w:szCs w:val="24"/>
        </w:rPr>
        <w:t xml:space="preserve">μπορούν να </w:t>
      </w:r>
      <w:proofErr w:type="spellStart"/>
      <w:r w:rsidRPr="00D02357">
        <w:rPr>
          <w:rFonts w:cs="Arial"/>
          <w:color w:val="000000"/>
          <w:sz w:val="24"/>
          <w:szCs w:val="24"/>
        </w:rPr>
        <w:t>ταυτοποιήσουν</w:t>
      </w:r>
      <w:proofErr w:type="spellEnd"/>
      <w:r w:rsidRPr="00D02357">
        <w:rPr>
          <w:rFonts w:cs="Arial"/>
          <w:color w:val="000000"/>
          <w:sz w:val="24"/>
          <w:szCs w:val="24"/>
        </w:rPr>
        <w:t xml:space="preserve"> τις συνδέσεις καρτοκινητών που χρησιμοποιούν αρκεί να επιδείξουν την ταυτότητα του νόμιμου εκπροσώπου, το ΑΦΜ της εταιρίας και τα αντίστοιχα νομιμοποιητικά έγγραφα (καταστατικό, πρακτικό νόμιμης εκπροσώπησης κλπ).</w:t>
      </w:r>
    </w:p>
    <w:p w:rsidR="00D02357" w:rsidRPr="00D02357" w:rsidRDefault="00D02357" w:rsidP="00D02357">
      <w:pPr>
        <w:rPr>
          <w:rFonts w:cs="Arial"/>
          <w:color w:val="000000"/>
          <w:sz w:val="24"/>
          <w:szCs w:val="24"/>
        </w:rPr>
      </w:pPr>
    </w:p>
    <w:p w:rsidR="00D02357" w:rsidRPr="00D02357" w:rsidRDefault="00D02357" w:rsidP="00D02357">
      <w:pPr>
        <w:rPr>
          <w:rStyle w:val="textspot14b1"/>
          <w:rFonts w:asciiTheme="minorHAnsi" w:hAnsiTheme="minorHAnsi"/>
          <w:sz w:val="24"/>
          <w:szCs w:val="24"/>
        </w:rPr>
      </w:pPr>
    </w:p>
    <w:p w:rsidR="00D02357" w:rsidRPr="00D02357" w:rsidRDefault="00D02357" w:rsidP="00D02357">
      <w:pPr>
        <w:rPr>
          <w:rStyle w:val="textspot14b1"/>
          <w:rFonts w:asciiTheme="minorHAnsi" w:hAnsiTheme="minorHAnsi"/>
          <w:sz w:val="24"/>
          <w:szCs w:val="24"/>
        </w:rPr>
      </w:pPr>
    </w:p>
    <w:p w:rsidR="00D02357" w:rsidRPr="00D02357" w:rsidRDefault="00D02357" w:rsidP="00D02357">
      <w:pPr>
        <w:rPr>
          <w:rStyle w:val="textspot14b1"/>
          <w:rFonts w:asciiTheme="minorHAnsi" w:hAnsiTheme="minorHAnsi"/>
          <w:sz w:val="24"/>
          <w:szCs w:val="24"/>
        </w:rPr>
      </w:pPr>
    </w:p>
    <w:p w:rsidR="00D02357" w:rsidRPr="00D02357" w:rsidRDefault="00D02357" w:rsidP="00D02357">
      <w:pPr>
        <w:rPr>
          <w:rStyle w:val="textspot14b1"/>
          <w:rFonts w:asciiTheme="minorHAnsi" w:hAnsiTheme="minorHAnsi"/>
          <w:sz w:val="24"/>
          <w:szCs w:val="24"/>
        </w:rPr>
      </w:pPr>
    </w:p>
    <w:p w:rsidR="00D02357" w:rsidRPr="00D02357" w:rsidRDefault="00D02357" w:rsidP="00D02357">
      <w:pPr>
        <w:rPr>
          <w:rStyle w:val="textspot14b1"/>
          <w:rFonts w:asciiTheme="minorHAnsi" w:hAnsiTheme="minorHAnsi"/>
          <w:sz w:val="24"/>
          <w:szCs w:val="24"/>
        </w:rPr>
      </w:pPr>
    </w:p>
    <w:p w:rsidR="00D02357" w:rsidRPr="00D02357" w:rsidRDefault="00D02357" w:rsidP="00D02357">
      <w:pPr>
        <w:rPr>
          <w:rFonts w:cs="Arial"/>
          <w:color w:val="000000"/>
          <w:sz w:val="24"/>
          <w:szCs w:val="24"/>
          <w:lang w:val="en-GB"/>
        </w:rPr>
      </w:pPr>
      <w:proofErr w:type="spellStart"/>
      <w:r w:rsidRPr="00D02357">
        <w:rPr>
          <w:rFonts w:cs="ArialMT"/>
          <w:color w:val="FF0000"/>
          <w:sz w:val="24"/>
          <w:szCs w:val="24"/>
          <w:lang w:val="en-GB"/>
        </w:rPr>
        <w:t>PlanetSim</w:t>
      </w:r>
      <w:proofErr w:type="spellEnd"/>
      <w:r w:rsidRPr="00D02357">
        <w:rPr>
          <w:rFonts w:cs="ArialMT"/>
          <w:color w:val="FF0000"/>
          <w:sz w:val="24"/>
          <w:szCs w:val="24"/>
          <w:lang w:val="en-GB"/>
        </w:rPr>
        <w:t xml:space="preserve"> users/owners have to declare their number</w:t>
      </w:r>
      <w:r w:rsidRPr="00D02357">
        <w:rPr>
          <w:rFonts w:cs="Arial"/>
          <w:color w:val="000000"/>
          <w:sz w:val="24"/>
          <w:szCs w:val="24"/>
          <w:lang w:val="en-GB"/>
        </w:rPr>
        <w:br/>
      </w:r>
      <w:r w:rsidRPr="00D02357">
        <w:rPr>
          <w:rFonts w:cs="Arial"/>
          <w:color w:val="000000"/>
          <w:sz w:val="24"/>
          <w:szCs w:val="24"/>
          <w:lang w:val="en-GB"/>
        </w:rPr>
        <w:br/>
      </w:r>
      <w:proofErr w:type="gramStart"/>
      <w:r w:rsidRPr="00D02357">
        <w:rPr>
          <w:rFonts w:cs="Arial"/>
          <w:color w:val="000000"/>
          <w:sz w:val="24"/>
          <w:szCs w:val="24"/>
          <w:lang w:val="en-GB"/>
        </w:rPr>
        <w:t>All</w:t>
      </w:r>
      <w:proofErr w:type="gramEnd"/>
      <w:r w:rsidRPr="00D02357">
        <w:rPr>
          <w:rFonts w:cs="Arial"/>
          <w:color w:val="000000"/>
          <w:sz w:val="24"/>
          <w:szCs w:val="24"/>
          <w:lang w:val="en-GB"/>
        </w:rPr>
        <w:t xml:space="preserve"> you need to have with you is: </w:t>
      </w:r>
    </w:p>
    <w:p w:rsidR="00D02357" w:rsidRPr="00D02357" w:rsidRDefault="00D02357" w:rsidP="00D02357">
      <w:pPr>
        <w:numPr>
          <w:ilvl w:val="0"/>
          <w:numId w:val="4"/>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Police</w:t>
      </w:r>
      <w:proofErr w:type="spellEnd"/>
      <w:r w:rsidRPr="00D02357">
        <w:rPr>
          <w:rFonts w:cs="Arial"/>
          <w:color w:val="000000"/>
          <w:sz w:val="24"/>
          <w:szCs w:val="24"/>
        </w:rPr>
        <w:t xml:space="preserve"> ID </w:t>
      </w:r>
      <w:proofErr w:type="spellStart"/>
      <w:r w:rsidRPr="00D02357">
        <w:rPr>
          <w:rFonts w:cs="Arial"/>
          <w:color w:val="000000"/>
          <w:sz w:val="24"/>
          <w:szCs w:val="24"/>
        </w:rPr>
        <w:t>card</w:t>
      </w:r>
      <w:proofErr w:type="spellEnd"/>
      <w:r w:rsidRPr="00D02357">
        <w:rPr>
          <w:rFonts w:cs="Arial"/>
          <w:color w:val="000000"/>
          <w:sz w:val="24"/>
          <w:szCs w:val="24"/>
        </w:rPr>
        <w:t xml:space="preserve"> </w:t>
      </w:r>
      <w:proofErr w:type="spellStart"/>
      <w:r w:rsidRPr="00D02357">
        <w:rPr>
          <w:rFonts w:cs="Arial"/>
          <w:color w:val="000000"/>
          <w:sz w:val="24"/>
          <w:szCs w:val="24"/>
        </w:rPr>
        <w:t>or</w:t>
      </w:r>
      <w:proofErr w:type="spellEnd"/>
      <w:r w:rsidRPr="00D02357">
        <w:rPr>
          <w:rFonts w:cs="Arial"/>
          <w:color w:val="000000"/>
          <w:sz w:val="24"/>
          <w:szCs w:val="24"/>
        </w:rPr>
        <w:t xml:space="preserve"> </w:t>
      </w:r>
      <w:proofErr w:type="spellStart"/>
      <w:r w:rsidRPr="00D02357">
        <w:rPr>
          <w:rFonts w:cs="Arial"/>
          <w:color w:val="000000"/>
          <w:sz w:val="24"/>
          <w:szCs w:val="24"/>
        </w:rPr>
        <w:t>passport</w:t>
      </w:r>
      <w:proofErr w:type="spellEnd"/>
      <w:r w:rsidRPr="00D02357">
        <w:rPr>
          <w:rFonts w:cs="Arial"/>
          <w:color w:val="000000"/>
          <w:sz w:val="24"/>
          <w:szCs w:val="24"/>
        </w:rPr>
        <w:t xml:space="preserve"> </w:t>
      </w:r>
    </w:p>
    <w:p w:rsidR="00D02357" w:rsidRPr="00D02357" w:rsidRDefault="00D02357" w:rsidP="00D02357">
      <w:pPr>
        <w:numPr>
          <w:ilvl w:val="0"/>
          <w:numId w:val="4"/>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Your</w:t>
      </w:r>
      <w:proofErr w:type="spellEnd"/>
      <w:r w:rsidRPr="00D02357">
        <w:rPr>
          <w:rFonts w:cs="Arial"/>
          <w:color w:val="000000"/>
          <w:sz w:val="24"/>
          <w:szCs w:val="24"/>
        </w:rPr>
        <w:t xml:space="preserve"> </w:t>
      </w:r>
      <w:proofErr w:type="spellStart"/>
      <w:r w:rsidRPr="00D02357">
        <w:rPr>
          <w:rFonts w:cs="Arial"/>
          <w:color w:val="000000"/>
          <w:sz w:val="24"/>
          <w:szCs w:val="24"/>
        </w:rPr>
        <w:t>mobile</w:t>
      </w:r>
      <w:proofErr w:type="spellEnd"/>
      <w:r w:rsidRPr="00D02357">
        <w:rPr>
          <w:rFonts w:cs="Arial"/>
          <w:color w:val="000000"/>
          <w:sz w:val="24"/>
          <w:szCs w:val="24"/>
        </w:rPr>
        <w:t xml:space="preserve"> </w:t>
      </w:r>
      <w:proofErr w:type="spellStart"/>
      <w:r w:rsidRPr="00D02357">
        <w:rPr>
          <w:rFonts w:cs="Arial"/>
          <w:color w:val="000000"/>
          <w:sz w:val="24"/>
          <w:szCs w:val="24"/>
        </w:rPr>
        <w:t>phone</w:t>
      </w:r>
      <w:proofErr w:type="spellEnd"/>
      <w:r w:rsidRPr="00D02357">
        <w:rPr>
          <w:rFonts w:cs="Arial"/>
          <w:color w:val="000000"/>
          <w:sz w:val="24"/>
          <w:szCs w:val="24"/>
        </w:rPr>
        <w:t xml:space="preserve"> SIM </w:t>
      </w:r>
      <w:proofErr w:type="spellStart"/>
      <w:r w:rsidRPr="00D02357">
        <w:rPr>
          <w:rFonts w:cs="Arial"/>
          <w:color w:val="000000"/>
          <w:sz w:val="24"/>
          <w:szCs w:val="24"/>
        </w:rPr>
        <w:t>card</w:t>
      </w:r>
      <w:proofErr w:type="spellEnd"/>
      <w:r w:rsidRPr="00D02357">
        <w:rPr>
          <w:rFonts w:cs="Arial"/>
          <w:color w:val="000000"/>
          <w:sz w:val="24"/>
          <w:szCs w:val="24"/>
        </w:rPr>
        <w:t xml:space="preserve"> </w:t>
      </w:r>
    </w:p>
    <w:p w:rsidR="00D02357" w:rsidRPr="00D02357" w:rsidRDefault="00D02357" w:rsidP="00D02357">
      <w:pPr>
        <w:rPr>
          <w:rFonts w:cs="Arial"/>
          <w:color w:val="000000"/>
          <w:sz w:val="24"/>
          <w:szCs w:val="24"/>
          <w:lang w:val="en-GB"/>
        </w:rPr>
      </w:pPr>
      <w:r w:rsidRPr="00D02357">
        <w:rPr>
          <w:rFonts w:cs="Arial"/>
          <w:color w:val="000000"/>
          <w:sz w:val="24"/>
          <w:szCs w:val="24"/>
          <w:lang w:val="en-GB"/>
        </w:rPr>
        <w:t xml:space="preserve">According to the new legislation, all prepaid phone holders will have their connections </w:t>
      </w:r>
      <w:proofErr w:type="gramStart"/>
      <w:r w:rsidRPr="00D02357">
        <w:rPr>
          <w:rFonts w:cs="Arial"/>
          <w:color w:val="000000"/>
          <w:sz w:val="24"/>
          <w:szCs w:val="24"/>
          <w:lang w:val="en-GB"/>
        </w:rPr>
        <w:t>cancelled  unless</w:t>
      </w:r>
      <w:proofErr w:type="gramEnd"/>
      <w:r w:rsidRPr="00D02357">
        <w:rPr>
          <w:rFonts w:cs="Arial"/>
          <w:color w:val="000000"/>
          <w:sz w:val="24"/>
          <w:szCs w:val="24"/>
          <w:lang w:val="en-GB"/>
        </w:rPr>
        <w:t xml:space="preserve"> they declare their personal details until 30/07/2010. </w:t>
      </w:r>
      <w:r w:rsidRPr="00D02357">
        <w:rPr>
          <w:rFonts w:cs="Arial"/>
          <w:color w:val="000000"/>
          <w:sz w:val="24"/>
          <w:szCs w:val="24"/>
          <w:lang w:val="en-GB"/>
        </w:rPr>
        <w:br/>
      </w:r>
      <w:r w:rsidRPr="00D02357">
        <w:rPr>
          <w:rFonts w:cs="Arial"/>
          <w:color w:val="000000"/>
          <w:sz w:val="24"/>
          <w:szCs w:val="24"/>
          <w:lang w:val="en-GB"/>
        </w:rPr>
        <w:br/>
      </w:r>
      <w:r w:rsidRPr="00D02357">
        <w:rPr>
          <w:rStyle w:val="Strong"/>
          <w:rFonts w:cs="Arial"/>
          <w:color w:val="000000"/>
          <w:sz w:val="24"/>
          <w:szCs w:val="24"/>
          <w:lang w:val="en-GB"/>
        </w:rPr>
        <w:t>Minors</w:t>
      </w:r>
      <w:r w:rsidRPr="00D02357">
        <w:rPr>
          <w:rFonts w:cs="Arial"/>
          <w:color w:val="000000"/>
          <w:sz w:val="24"/>
          <w:szCs w:val="24"/>
          <w:lang w:val="en-GB"/>
        </w:rPr>
        <w:t xml:space="preserve"> who do not have an ID card, passport or similar document cannot identify their prepaid mobile phones; their parents/guardians will have to declare their personal details instead. </w:t>
      </w:r>
      <w:r w:rsidRPr="00D02357">
        <w:rPr>
          <w:rFonts w:cs="Arial"/>
          <w:color w:val="000000"/>
          <w:sz w:val="24"/>
          <w:szCs w:val="24"/>
          <w:lang w:val="en-GB"/>
        </w:rPr>
        <w:br/>
      </w:r>
      <w:r w:rsidRPr="00D02357">
        <w:rPr>
          <w:rFonts w:cs="Arial"/>
          <w:color w:val="000000"/>
          <w:sz w:val="24"/>
          <w:szCs w:val="24"/>
          <w:lang w:val="en-GB"/>
        </w:rPr>
        <w:br/>
      </w:r>
      <w:r w:rsidRPr="00D02357">
        <w:rPr>
          <w:rStyle w:val="Strong"/>
          <w:rFonts w:cs="Arial"/>
          <w:color w:val="000000"/>
          <w:sz w:val="24"/>
          <w:szCs w:val="24"/>
          <w:lang w:val="en-GB"/>
        </w:rPr>
        <w:t>Foreign nationals/immigrants</w:t>
      </w:r>
      <w:r w:rsidRPr="00D02357">
        <w:rPr>
          <w:rFonts w:cs="Arial"/>
          <w:color w:val="000000"/>
          <w:sz w:val="24"/>
          <w:szCs w:val="24"/>
          <w:lang w:val="en-GB"/>
        </w:rPr>
        <w:t xml:space="preserve"> can declare their prepaid mobile phones by submitting one of the following documents: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Passport</w:t>
      </w:r>
      <w:proofErr w:type="spellEnd"/>
      <w:r w:rsidRPr="00D02357">
        <w:rPr>
          <w:rFonts w:cs="Arial"/>
          <w:color w:val="000000"/>
          <w:sz w:val="24"/>
          <w:szCs w:val="24"/>
        </w:rPr>
        <w:t xml:space="preserve">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Residence</w:t>
      </w:r>
      <w:proofErr w:type="spellEnd"/>
      <w:r w:rsidRPr="00D02357">
        <w:rPr>
          <w:rFonts w:cs="Arial"/>
          <w:color w:val="000000"/>
          <w:sz w:val="24"/>
          <w:szCs w:val="24"/>
        </w:rPr>
        <w:t xml:space="preserve"> </w:t>
      </w:r>
      <w:proofErr w:type="spellStart"/>
      <w:r w:rsidRPr="00D02357">
        <w:rPr>
          <w:rFonts w:cs="Arial"/>
          <w:color w:val="000000"/>
          <w:sz w:val="24"/>
          <w:szCs w:val="24"/>
        </w:rPr>
        <w:t>permit</w:t>
      </w:r>
      <w:proofErr w:type="spellEnd"/>
      <w:r w:rsidRPr="00D02357">
        <w:rPr>
          <w:rFonts w:cs="Arial"/>
          <w:color w:val="000000"/>
          <w:sz w:val="24"/>
          <w:szCs w:val="24"/>
        </w:rPr>
        <w:t xml:space="preserve"> </w:t>
      </w:r>
      <w:proofErr w:type="spellStart"/>
      <w:r w:rsidRPr="00D02357">
        <w:rPr>
          <w:rFonts w:cs="Arial"/>
          <w:color w:val="000000"/>
          <w:sz w:val="24"/>
          <w:szCs w:val="24"/>
        </w:rPr>
        <w:t>in</w:t>
      </w:r>
      <w:proofErr w:type="spellEnd"/>
      <w:r w:rsidRPr="00D02357">
        <w:rPr>
          <w:rFonts w:cs="Arial"/>
          <w:color w:val="000000"/>
          <w:sz w:val="24"/>
          <w:szCs w:val="24"/>
        </w:rPr>
        <w:t xml:space="preserve"> </w:t>
      </w:r>
      <w:proofErr w:type="spellStart"/>
      <w:r w:rsidRPr="00D02357">
        <w:rPr>
          <w:rFonts w:cs="Arial"/>
          <w:color w:val="000000"/>
          <w:sz w:val="24"/>
          <w:szCs w:val="24"/>
        </w:rPr>
        <w:t>Greece</w:t>
      </w:r>
      <w:proofErr w:type="spellEnd"/>
      <w:r w:rsidRPr="00D02357">
        <w:rPr>
          <w:rFonts w:cs="Arial"/>
          <w:color w:val="000000"/>
          <w:sz w:val="24"/>
          <w:szCs w:val="24"/>
        </w:rPr>
        <w:t xml:space="preserve">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lang w:val="en-GB"/>
        </w:rPr>
      </w:pPr>
      <w:r w:rsidRPr="00D02357">
        <w:rPr>
          <w:rFonts w:cs="Arial"/>
          <w:color w:val="000000"/>
          <w:sz w:val="24"/>
          <w:szCs w:val="24"/>
          <w:lang w:val="en-GB"/>
        </w:rPr>
        <w:t xml:space="preserve">Special Identity Card for Foreign Nationals of Hellenic Descent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Foreign</w:t>
      </w:r>
      <w:proofErr w:type="spellEnd"/>
      <w:r w:rsidRPr="00D02357">
        <w:rPr>
          <w:rFonts w:cs="Arial"/>
          <w:color w:val="000000"/>
          <w:sz w:val="24"/>
          <w:szCs w:val="24"/>
        </w:rPr>
        <w:t xml:space="preserve"> </w:t>
      </w:r>
      <w:proofErr w:type="spellStart"/>
      <w:r w:rsidRPr="00D02357">
        <w:rPr>
          <w:rFonts w:cs="Arial"/>
          <w:color w:val="000000"/>
          <w:sz w:val="24"/>
          <w:szCs w:val="24"/>
        </w:rPr>
        <w:t>national</w:t>
      </w:r>
      <w:proofErr w:type="spellEnd"/>
      <w:r w:rsidRPr="00D02357">
        <w:rPr>
          <w:rFonts w:cs="Arial"/>
          <w:color w:val="000000"/>
          <w:sz w:val="24"/>
          <w:szCs w:val="24"/>
        </w:rPr>
        <w:t xml:space="preserve"> ID </w:t>
      </w:r>
      <w:proofErr w:type="spellStart"/>
      <w:r w:rsidRPr="00D02357">
        <w:rPr>
          <w:rFonts w:cs="Arial"/>
          <w:color w:val="000000"/>
          <w:sz w:val="24"/>
          <w:szCs w:val="24"/>
        </w:rPr>
        <w:t>card</w:t>
      </w:r>
      <w:proofErr w:type="spellEnd"/>
      <w:r w:rsidRPr="00D02357">
        <w:rPr>
          <w:rFonts w:cs="Arial"/>
          <w:color w:val="000000"/>
          <w:sz w:val="24"/>
          <w:szCs w:val="24"/>
        </w:rPr>
        <w:t xml:space="preserve">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rPr>
      </w:pPr>
      <w:proofErr w:type="spellStart"/>
      <w:r w:rsidRPr="00D02357">
        <w:rPr>
          <w:rFonts w:cs="Arial"/>
          <w:color w:val="000000"/>
          <w:sz w:val="24"/>
          <w:szCs w:val="24"/>
        </w:rPr>
        <w:t>Special</w:t>
      </w:r>
      <w:proofErr w:type="spellEnd"/>
      <w:r w:rsidRPr="00D02357">
        <w:rPr>
          <w:rFonts w:cs="Arial"/>
          <w:color w:val="000000"/>
          <w:sz w:val="24"/>
          <w:szCs w:val="24"/>
        </w:rPr>
        <w:t xml:space="preserve"> </w:t>
      </w:r>
      <w:proofErr w:type="spellStart"/>
      <w:r w:rsidRPr="00D02357">
        <w:rPr>
          <w:rFonts w:cs="Arial"/>
          <w:color w:val="000000"/>
          <w:sz w:val="24"/>
          <w:szCs w:val="24"/>
        </w:rPr>
        <w:t>document</w:t>
      </w:r>
      <w:proofErr w:type="spellEnd"/>
      <w:r w:rsidRPr="00D02357">
        <w:rPr>
          <w:rFonts w:cs="Arial"/>
          <w:color w:val="000000"/>
          <w:sz w:val="24"/>
          <w:szCs w:val="24"/>
        </w:rPr>
        <w:t xml:space="preserve"> </w:t>
      </w:r>
      <w:proofErr w:type="spellStart"/>
      <w:r w:rsidRPr="00D02357">
        <w:rPr>
          <w:rFonts w:cs="Arial"/>
          <w:color w:val="000000"/>
          <w:sz w:val="24"/>
          <w:szCs w:val="24"/>
        </w:rPr>
        <w:t>for</w:t>
      </w:r>
      <w:proofErr w:type="spellEnd"/>
      <w:r w:rsidRPr="00D02357">
        <w:rPr>
          <w:rFonts w:cs="Arial"/>
          <w:color w:val="000000"/>
          <w:sz w:val="24"/>
          <w:szCs w:val="24"/>
        </w:rPr>
        <w:t xml:space="preserve"> </w:t>
      </w:r>
      <w:proofErr w:type="spellStart"/>
      <w:r w:rsidRPr="00D02357">
        <w:rPr>
          <w:rFonts w:cs="Arial"/>
          <w:color w:val="000000"/>
          <w:sz w:val="24"/>
          <w:szCs w:val="24"/>
        </w:rPr>
        <w:t>asylum</w:t>
      </w:r>
      <w:proofErr w:type="spellEnd"/>
      <w:r w:rsidRPr="00D02357">
        <w:rPr>
          <w:rFonts w:cs="Arial"/>
          <w:color w:val="000000"/>
          <w:sz w:val="24"/>
          <w:szCs w:val="24"/>
        </w:rPr>
        <w:t xml:space="preserve"> </w:t>
      </w:r>
      <w:proofErr w:type="spellStart"/>
      <w:r w:rsidRPr="00D02357">
        <w:rPr>
          <w:rFonts w:cs="Arial"/>
          <w:color w:val="000000"/>
          <w:sz w:val="24"/>
          <w:szCs w:val="24"/>
        </w:rPr>
        <w:t>applicants</w:t>
      </w:r>
      <w:proofErr w:type="spellEnd"/>
      <w:r w:rsidRPr="00D02357">
        <w:rPr>
          <w:rFonts w:cs="Arial"/>
          <w:color w:val="000000"/>
          <w:sz w:val="24"/>
          <w:szCs w:val="24"/>
        </w:rPr>
        <w:t xml:space="preserve">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lang w:val="en-GB"/>
        </w:rPr>
      </w:pPr>
      <w:r w:rsidRPr="00D02357">
        <w:rPr>
          <w:rFonts w:cs="Arial"/>
          <w:color w:val="000000"/>
          <w:sz w:val="24"/>
          <w:szCs w:val="24"/>
          <w:lang w:val="en-GB"/>
        </w:rPr>
        <w:t xml:space="preserve">Special ID card for foreign fugitives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lang w:val="en-GB"/>
        </w:rPr>
      </w:pPr>
      <w:r w:rsidRPr="00D02357">
        <w:rPr>
          <w:rFonts w:cs="Arial"/>
          <w:color w:val="000000"/>
          <w:sz w:val="24"/>
          <w:szCs w:val="24"/>
          <w:lang w:val="en-GB"/>
        </w:rPr>
        <w:t xml:space="preserve">Special document of tolerated residence for foreign nationals who have not been granted refugee status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lang w:val="en-GB"/>
        </w:rPr>
      </w:pPr>
      <w:r w:rsidRPr="00D02357">
        <w:rPr>
          <w:rFonts w:cs="Arial"/>
          <w:color w:val="000000"/>
          <w:sz w:val="24"/>
          <w:szCs w:val="24"/>
          <w:lang w:val="en-GB"/>
        </w:rPr>
        <w:t xml:space="preserve">Non-deportation certificate for a foreign nationals who have applied for naturalization or a special refugee travel document (T.DV) </w:t>
      </w:r>
    </w:p>
    <w:p w:rsidR="00D02357" w:rsidRPr="00D02357" w:rsidRDefault="00D02357" w:rsidP="00D02357">
      <w:pPr>
        <w:numPr>
          <w:ilvl w:val="0"/>
          <w:numId w:val="5"/>
        </w:numPr>
        <w:spacing w:before="100" w:beforeAutospacing="1" w:after="100" w:afterAutospacing="1" w:line="240" w:lineRule="auto"/>
        <w:rPr>
          <w:rFonts w:cs="Arial"/>
          <w:color w:val="000000"/>
          <w:sz w:val="24"/>
          <w:szCs w:val="24"/>
          <w:lang w:val="en-GB"/>
        </w:rPr>
      </w:pPr>
      <w:r w:rsidRPr="00D02357">
        <w:rPr>
          <w:rFonts w:cs="Arial"/>
          <w:color w:val="000000"/>
          <w:sz w:val="24"/>
          <w:szCs w:val="24"/>
          <w:lang w:val="en-GB"/>
        </w:rPr>
        <w:t xml:space="preserve">Permit of residence for humanitarian reasons </w:t>
      </w:r>
    </w:p>
    <w:p w:rsidR="00D02357" w:rsidRPr="00D02357" w:rsidRDefault="00D02357" w:rsidP="00D02357">
      <w:pPr>
        <w:rPr>
          <w:sz w:val="24"/>
          <w:szCs w:val="24"/>
          <w:lang w:val="en-GB"/>
        </w:rPr>
      </w:pPr>
      <w:r w:rsidRPr="00D02357">
        <w:rPr>
          <w:rStyle w:val="Strong"/>
          <w:rFonts w:cs="Arial"/>
          <w:color w:val="000000"/>
          <w:sz w:val="24"/>
          <w:szCs w:val="24"/>
          <w:lang w:val="en-GB"/>
        </w:rPr>
        <w:t>A legal person / company</w:t>
      </w:r>
      <w:r w:rsidRPr="00D02357">
        <w:rPr>
          <w:rFonts w:cs="Arial"/>
          <w:color w:val="000000"/>
          <w:sz w:val="24"/>
          <w:szCs w:val="24"/>
          <w:lang w:val="en-GB"/>
        </w:rPr>
        <w:t xml:space="preserve"> can declare any prepaid connections that it uses by producing the identity card of its legal representative, the company’s TIN and the respective legal documents (articles of incorporation, certificate of legal representation, etc.)</w:t>
      </w:r>
    </w:p>
    <w:p w:rsidR="00D02357" w:rsidRPr="00D02357" w:rsidRDefault="00D02357" w:rsidP="00D02357">
      <w:pPr>
        <w:rPr>
          <w:sz w:val="24"/>
          <w:szCs w:val="24"/>
          <w:lang w:val="en-GB"/>
        </w:rPr>
      </w:pPr>
    </w:p>
    <w:p w:rsidR="00570908" w:rsidRPr="00D02357" w:rsidRDefault="00570908" w:rsidP="00570908">
      <w:pPr>
        <w:ind w:left="360"/>
        <w:rPr>
          <w:b/>
          <w:sz w:val="24"/>
          <w:szCs w:val="24"/>
          <w:lang w:val="en-GB"/>
        </w:rPr>
      </w:pPr>
    </w:p>
    <w:sectPr w:rsidR="00570908" w:rsidRPr="00D02357" w:rsidSect="00B041CF">
      <w:headerReference w:type="default" r:id="rId9"/>
      <w:pgSz w:w="11906" w:h="16838"/>
      <w:pgMar w:top="1440" w:right="1800" w:bottom="1440" w:left="180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48" w:rsidRDefault="003F3D48" w:rsidP="00C9364E">
      <w:pPr>
        <w:spacing w:after="0" w:line="240" w:lineRule="auto"/>
      </w:pPr>
      <w:r>
        <w:separator/>
      </w:r>
    </w:p>
  </w:endnote>
  <w:endnote w:type="continuationSeparator" w:id="0">
    <w:p w:rsidR="003F3D48" w:rsidRDefault="003F3D48" w:rsidP="00C9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48" w:rsidRDefault="003F3D48" w:rsidP="00C9364E">
      <w:pPr>
        <w:spacing w:after="0" w:line="240" w:lineRule="auto"/>
      </w:pPr>
      <w:r>
        <w:separator/>
      </w:r>
    </w:p>
  </w:footnote>
  <w:footnote w:type="continuationSeparator" w:id="0">
    <w:p w:rsidR="003F3D48" w:rsidRDefault="003F3D48" w:rsidP="00C93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4E" w:rsidRDefault="00B041CF" w:rsidP="00C6652A">
    <w:pPr>
      <w:pStyle w:val="Header"/>
      <w:jc w:val="both"/>
    </w:pPr>
    <w:r>
      <w:rPr>
        <w:noProof/>
      </w:rPr>
      <w:drawing>
        <wp:anchor distT="0" distB="0" distL="114300" distR="114300" simplePos="0" relativeHeight="251658240" behindDoc="0" locked="0" layoutInCell="1" allowOverlap="1" wp14:anchorId="3359351D" wp14:editId="00576165">
          <wp:simplePos x="0" y="0"/>
          <wp:positionH relativeFrom="margin">
            <wp:posOffset>-1057275</wp:posOffset>
          </wp:positionH>
          <wp:positionV relativeFrom="margin">
            <wp:posOffset>-771525</wp:posOffset>
          </wp:positionV>
          <wp:extent cx="2447925" cy="666750"/>
          <wp:effectExtent l="19050" t="0" r="9525" b="0"/>
          <wp:wrapSquare wrapText="bothSides"/>
          <wp:docPr id="1" name="Εικόνα 1" descr="C:\Documents and Settings\PC\Local Settings\Temporary Internet files\Content.Outlook\BVJEATFA\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Local Settings\Temporary Internet files\Content.Outlook\BVJEATFA\ps2.png"/>
                  <pic:cNvPicPr>
                    <a:picLocks noChangeAspect="1" noChangeArrowheads="1"/>
                  </pic:cNvPicPr>
                </pic:nvPicPr>
                <pic:blipFill>
                  <a:blip r:embed="rId1"/>
                  <a:srcRect/>
                  <a:stretch>
                    <a:fillRect/>
                  </a:stretch>
                </pic:blipFill>
                <pic:spPr bwMode="auto">
                  <a:xfrm>
                    <a:off x="0" y="0"/>
                    <a:ext cx="2447925" cy="666750"/>
                  </a:xfrm>
                  <a:prstGeom prst="rect">
                    <a:avLst/>
                  </a:prstGeom>
                  <a:noFill/>
                  <a:ln w="9525">
                    <a:noFill/>
                    <a:miter lim="800000"/>
                    <a:headEnd/>
                    <a:tailEnd/>
                  </a:ln>
                </pic:spPr>
              </pic:pic>
            </a:graphicData>
          </a:graphic>
        </wp:anchor>
      </w:drawing>
    </w:r>
    <w:r w:rsidR="004F5032">
      <w:rPr>
        <w:lang w:val="en-US"/>
      </w:rPr>
      <w:ptab w:relativeTo="margin" w:alignment="left" w:leader="none"/>
    </w:r>
    <w:r w:rsidR="00C9364E">
      <w:rPr>
        <w:lang w:val="en-US"/>
      </w:rPr>
      <w:ptab w:relativeTo="margin" w:alignment="left" w:leader="none"/>
    </w:r>
  </w:p>
  <w:p w:rsidR="00C9364E" w:rsidRDefault="00C9364E" w:rsidP="00B041C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A52"/>
    <w:multiLevelType w:val="multilevel"/>
    <w:tmpl w:val="59A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21596"/>
    <w:multiLevelType w:val="multilevel"/>
    <w:tmpl w:val="AE1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B5E1E"/>
    <w:multiLevelType w:val="hybridMultilevel"/>
    <w:tmpl w:val="D12E90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B408F6"/>
    <w:multiLevelType w:val="multilevel"/>
    <w:tmpl w:val="60B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A2B37"/>
    <w:multiLevelType w:val="multilevel"/>
    <w:tmpl w:val="5D5C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4E"/>
    <w:rsid w:val="002117A5"/>
    <w:rsid w:val="002B1B5C"/>
    <w:rsid w:val="00310330"/>
    <w:rsid w:val="003F3D48"/>
    <w:rsid w:val="004F5032"/>
    <w:rsid w:val="00570908"/>
    <w:rsid w:val="005A2B71"/>
    <w:rsid w:val="006055FB"/>
    <w:rsid w:val="007449F1"/>
    <w:rsid w:val="007E0DF4"/>
    <w:rsid w:val="00823570"/>
    <w:rsid w:val="008665A4"/>
    <w:rsid w:val="00A537E1"/>
    <w:rsid w:val="00B041CF"/>
    <w:rsid w:val="00C6652A"/>
    <w:rsid w:val="00C9364E"/>
    <w:rsid w:val="00D02357"/>
    <w:rsid w:val="00D6341A"/>
    <w:rsid w:val="00D94C28"/>
    <w:rsid w:val="00ED2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6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64E"/>
  </w:style>
  <w:style w:type="paragraph" w:styleId="Footer">
    <w:name w:val="footer"/>
    <w:basedOn w:val="Normal"/>
    <w:link w:val="FooterChar"/>
    <w:uiPriority w:val="99"/>
    <w:unhideWhenUsed/>
    <w:rsid w:val="00C936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64E"/>
  </w:style>
  <w:style w:type="paragraph" w:styleId="BalloonText">
    <w:name w:val="Balloon Text"/>
    <w:basedOn w:val="Normal"/>
    <w:link w:val="BalloonTextChar"/>
    <w:uiPriority w:val="99"/>
    <w:semiHidden/>
    <w:unhideWhenUsed/>
    <w:rsid w:val="00C9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4E"/>
    <w:rPr>
      <w:rFonts w:ascii="Tahoma" w:hAnsi="Tahoma" w:cs="Tahoma"/>
      <w:sz w:val="16"/>
      <w:szCs w:val="16"/>
    </w:rPr>
  </w:style>
  <w:style w:type="paragraph" w:styleId="ListParagraph">
    <w:name w:val="List Paragraph"/>
    <w:basedOn w:val="Normal"/>
    <w:uiPriority w:val="34"/>
    <w:qFormat/>
    <w:rsid w:val="00570908"/>
    <w:pPr>
      <w:ind w:left="720"/>
      <w:contextualSpacing/>
    </w:pPr>
  </w:style>
  <w:style w:type="character" w:customStyle="1" w:styleId="textspot14b1">
    <w:name w:val="text_spot_14_b1"/>
    <w:basedOn w:val="DefaultParagraphFont"/>
    <w:rsid w:val="00D02357"/>
    <w:rPr>
      <w:rFonts w:ascii="Arial" w:hAnsi="Arial" w:cs="Arial" w:hint="default"/>
      <w:b/>
      <w:bCs/>
      <w:strike w:val="0"/>
      <w:dstrike w:val="0"/>
      <w:color w:val="008698"/>
      <w:sz w:val="21"/>
      <w:szCs w:val="21"/>
      <w:u w:val="none"/>
      <w:effect w:val="none"/>
    </w:rPr>
  </w:style>
  <w:style w:type="character" w:styleId="Strong">
    <w:name w:val="Strong"/>
    <w:basedOn w:val="DefaultParagraphFont"/>
    <w:qFormat/>
    <w:rsid w:val="00D023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6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64E"/>
  </w:style>
  <w:style w:type="paragraph" w:styleId="Footer">
    <w:name w:val="footer"/>
    <w:basedOn w:val="Normal"/>
    <w:link w:val="FooterChar"/>
    <w:uiPriority w:val="99"/>
    <w:unhideWhenUsed/>
    <w:rsid w:val="00C936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364E"/>
  </w:style>
  <w:style w:type="paragraph" w:styleId="BalloonText">
    <w:name w:val="Balloon Text"/>
    <w:basedOn w:val="Normal"/>
    <w:link w:val="BalloonTextChar"/>
    <w:uiPriority w:val="99"/>
    <w:semiHidden/>
    <w:unhideWhenUsed/>
    <w:rsid w:val="00C93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4E"/>
    <w:rPr>
      <w:rFonts w:ascii="Tahoma" w:hAnsi="Tahoma" w:cs="Tahoma"/>
      <w:sz w:val="16"/>
      <w:szCs w:val="16"/>
    </w:rPr>
  </w:style>
  <w:style w:type="paragraph" w:styleId="ListParagraph">
    <w:name w:val="List Paragraph"/>
    <w:basedOn w:val="Normal"/>
    <w:uiPriority w:val="34"/>
    <w:qFormat/>
    <w:rsid w:val="00570908"/>
    <w:pPr>
      <w:ind w:left="720"/>
      <w:contextualSpacing/>
    </w:pPr>
  </w:style>
  <w:style w:type="character" w:customStyle="1" w:styleId="textspot14b1">
    <w:name w:val="text_spot_14_b1"/>
    <w:basedOn w:val="DefaultParagraphFont"/>
    <w:rsid w:val="00D02357"/>
    <w:rPr>
      <w:rFonts w:ascii="Arial" w:hAnsi="Arial" w:cs="Arial" w:hint="default"/>
      <w:b/>
      <w:bCs/>
      <w:strike w:val="0"/>
      <w:dstrike w:val="0"/>
      <w:color w:val="008698"/>
      <w:sz w:val="21"/>
      <w:szCs w:val="21"/>
      <w:u w:val="none"/>
      <w:effect w:val="none"/>
    </w:rPr>
  </w:style>
  <w:style w:type="character" w:styleId="Strong">
    <w:name w:val="Strong"/>
    <w:basedOn w:val="DefaultParagraphFont"/>
    <w:qFormat/>
    <w:rsid w:val="00D0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1C47-4947-434F-94A4-2BC7A65E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Spiros Podaras</cp:lastModifiedBy>
  <cp:revision>2</cp:revision>
  <cp:lastPrinted>2016-01-08T08:21:00Z</cp:lastPrinted>
  <dcterms:created xsi:type="dcterms:W3CDTF">2016-03-07T12:49:00Z</dcterms:created>
  <dcterms:modified xsi:type="dcterms:W3CDTF">2016-03-07T12:49:00Z</dcterms:modified>
</cp:coreProperties>
</file>